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pPr>
      <w:bookmarkStart w:colFirst="0" w:colLast="0" w:name="_qgsov2ll3cr7" w:id="0"/>
      <w:bookmarkEnd w:id="0"/>
      <w:r w:rsidDel="00000000" w:rsidR="00000000" w:rsidRPr="00000000">
        <w:rPr>
          <w:rFonts w:ascii="Poppins" w:cs="Poppins" w:eastAsia="Poppins" w:hAnsi="Poppins"/>
          <w:rtl w:val="0"/>
        </w:rPr>
        <w:t xml:space="preserve">HOLÍSTICA Guide Journey</w:t>
      </w:r>
      <w:r w:rsidDel="00000000" w:rsidR="00000000" w:rsidRPr="00000000">
        <w:rPr>
          <w:rtl w:val="0"/>
        </w:rPr>
      </w:r>
    </w:p>
    <w:p w:rsidR="00000000" w:rsidDel="00000000" w:rsidP="00000000" w:rsidRDefault="00000000" w:rsidRPr="00000000" w14:paraId="00000002">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Phase 4: The Community — Reflection Planner</w:t>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spacing w:line="300" w:lineRule="auto"/>
        <w:rPr/>
      </w:pPr>
      <w:r w:rsidDel="00000000" w:rsidR="00000000" w:rsidRPr="00000000">
        <w:rPr>
          <w:b w:val="1"/>
          <w:bCs w:val="1"/>
          <w:rtl w:val="0"/>
        </w:rPr>
        <w:t xml:space="preserve">Voice &amp; Tone:</w:t>
      </w:r>
      <w:r w:rsidDel="00000000" w:rsidR="00000000" w:rsidRPr="00000000">
        <w:rPr>
          <w:rtl w:val="0"/>
        </w:rPr>
        <w:t xml:space="preserve"> Warm, calm, trustworthy, professional, thoughtful, hopeful, confident.</w:t>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spacing w:line="300" w:lineRule="auto"/>
        <w:rPr/>
      </w:pPr>
      <w:r w:rsidDel="00000000" w:rsidR="00000000" w:rsidRPr="00000000">
        <w:rPr>
          <w:b w:val="1"/>
          <w:bCs w:val="1"/>
          <w:rtl w:val="0"/>
        </w:rPr>
        <w:t xml:space="preserve">Instructional Objective:</w:t>
      </w:r>
      <w:r w:rsidDel="00000000" w:rsidR="00000000" w:rsidRPr="00000000">
        <w:rPr>
          <w:rtl w:val="0"/>
        </w:rPr>
        <w:t xml:space="preserve"> To encourage deep personal insight, self-awareness, and identity integration as you shift from a Visible Guide to an intentional Community Builder.</w:t>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r>
    </w:p>
    <w:p w:rsidR="00000000" w:rsidDel="00000000" w:rsidP="00000000" w:rsidRDefault="00000000" w:rsidRPr="00000000" w14:paraId="00000006">
      <w:pPr>
        <w:pStyle w:val="Heading3"/>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Lesson 1 Reflection Loops — Growing An Audience With Integrity</w:t>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spacing w:line="300" w:lineRule="auto"/>
        <w:rPr>
          <w:i w:val="1"/>
          <w:iCs w:val="1"/>
        </w:rPr>
      </w:pPr>
      <w:r w:rsidDel="00000000" w:rsidR="00000000" w:rsidRPr="00000000">
        <w:rPr>
          <w:i w:val="1"/>
          <w:iCs w:val="1"/>
          <w:rtl w:val="0"/>
        </w:rPr>
        <w:t xml:space="preserve">"Visibility becomes draining when it turns into performance. Service-based visibility creates steadiness, usefulness, and connection."</w:t>
      </w:r>
    </w:p>
    <w:p w:rsidR="00000000" w:rsidDel="00000000" w:rsidP="00000000" w:rsidRDefault="00000000" w:rsidRPr="00000000" w14:paraId="00000008">
      <w:pPr>
        <w:numPr>
          <w:ilvl w:val="0"/>
          <w:numId w:val="1"/>
        </w:numPr>
        <w:pBdr>
          <w:top w:space="0" w:sz="0" w:val="nil"/>
          <w:left w:space="0" w:sz="0" w:val="nil"/>
          <w:bottom w:space="0" w:sz="0" w:val="nil"/>
          <w:right w:space="0" w:sz="0" w:val="nil"/>
          <w:between w:space="0" w:sz="0" w:val="nil"/>
        </w:pBdr>
        <w:shd w:fill="auto" w:val="clear"/>
        <w:spacing w:line="300" w:lineRule="auto"/>
        <w:ind w:left="600" w:hanging="360"/>
      </w:pPr>
      <w:r w:rsidDel="00000000" w:rsidR="00000000" w:rsidRPr="00000000">
        <w:rPr>
          <w:b w:val="1"/>
          <w:bCs w:val="1"/>
          <w:rtl w:val="0"/>
        </w:rPr>
        <w:t xml:space="preserve">The Transformation Anchor:</w:t>
      </w:r>
      <w:r w:rsidDel="00000000" w:rsidR="00000000" w:rsidRPr="00000000">
        <w:rPr>
          <w:rtl w:val="0"/>
        </w:rPr>
        <w:t xml:space="preserve"> When you consider the specific audience you are called to serve, what is the single, clear transformation you want them to instantly associate with your face and name?</w:t>
      </w:r>
    </w:p>
    <w:p w:rsidR="00000000" w:rsidDel="00000000" w:rsidP="00000000" w:rsidRDefault="00000000" w:rsidRPr="00000000" w14:paraId="00000009">
      <w:pPr>
        <w:numPr>
          <w:ilvl w:val="0"/>
          <w:numId w:val="1"/>
        </w:numPr>
        <w:pBdr>
          <w:top w:space="0" w:sz="0" w:val="nil"/>
          <w:left w:space="0" w:sz="0" w:val="nil"/>
          <w:bottom w:space="0" w:sz="0" w:val="nil"/>
          <w:right w:space="0" w:sz="0" w:val="nil"/>
          <w:between w:space="0" w:sz="0" w:val="nil"/>
        </w:pBdr>
        <w:shd w:fill="auto" w:val="clear"/>
        <w:spacing w:line="300" w:lineRule="auto"/>
        <w:ind w:left="600" w:hanging="360"/>
      </w:pPr>
      <w:r w:rsidDel="00000000" w:rsidR="00000000" w:rsidRPr="00000000">
        <w:rPr>
          <w:b w:val="1"/>
          <w:bCs w:val="1"/>
          <w:rtl w:val="0"/>
        </w:rPr>
        <w:t xml:space="preserve">The Performance Mirror:</w:t>
      </w:r>
      <w:r w:rsidDel="00000000" w:rsidR="00000000" w:rsidRPr="00000000">
        <w:rPr>
          <w:rtl w:val="0"/>
        </w:rPr>
        <w:t xml:space="preserve"> In your past efforts to share your knowledge online or in your local network, where have you slipped into "performance mode" (seeking validation, trying to look perfectly polished, or chasing volume metrics)? What did that feel like in your nervous system?</w:t>
      </w:r>
    </w:p>
    <w:p w:rsidR="00000000" w:rsidDel="00000000" w:rsidP="00000000" w:rsidRDefault="00000000" w:rsidRPr="00000000" w14:paraId="0000000A">
      <w:pPr>
        <w:numPr>
          <w:ilvl w:val="0"/>
          <w:numId w:val="1"/>
        </w:numPr>
        <w:pBdr>
          <w:top w:space="0" w:sz="0" w:val="nil"/>
          <w:left w:space="0" w:sz="0" w:val="nil"/>
          <w:bottom w:space="0" w:sz="0" w:val="nil"/>
          <w:right w:space="0" w:sz="0" w:val="nil"/>
          <w:between w:space="0" w:sz="0" w:val="nil"/>
        </w:pBdr>
        <w:shd w:fill="auto" w:val="clear"/>
        <w:spacing w:line="300" w:lineRule="auto"/>
        <w:ind w:left="600" w:hanging="360"/>
      </w:pPr>
      <w:r w:rsidDel="00000000" w:rsidR="00000000" w:rsidRPr="00000000">
        <w:rPr>
          <w:b w:val="1"/>
          <w:bCs w:val="1"/>
          <w:rtl w:val="0"/>
        </w:rPr>
        <w:t xml:space="preserve">Redefining Aligned Visibility:</w:t>
      </w:r>
      <w:r w:rsidDel="00000000" w:rsidR="00000000" w:rsidRPr="00000000">
        <w:rPr>
          <w:rtl w:val="0"/>
        </w:rPr>
        <w:t xml:space="preserve"> How would it feel to show up online purely in service of a real person navigating a lived friction point? What specific piece of daily pressure can your visibility alleviate for them tomorrow?</w:t>
      </w:r>
    </w:p>
    <w:p w:rsidR="00000000" w:rsidDel="00000000" w:rsidP="00000000" w:rsidRDefault="00000000" w:rsidRPr="00000000" w14:paraId="0000000B">
      <w:pPr>
        <w:numPr>
          <w:ilvl w:val="0"/>
          <w:numId w:val="1"/>
        </w:numPr>
        <w:pBdr>
          <w:top w:space="0" w:sz="0" w:val="nil"/>
          <w:left w:space="0" w:sz="0" w:val="nil"/>
          <w:bottom w:space="0" w:sz="0" w:val="nil"/>
          <w:right w:space="0" w:sz="0" w:val="nil"/>
          <w:between w:space="0" w:sz="0" w:val="nil"/>
        </w:pBdr>
        <w:shd w:fill="auto" w:val="clear"/>
        <w:spacing w:line="300" w:lineRule="auto"/>
        <w:ind w:left="600" w:hanging="360"/>
      </w:pPr>
      <w:r w:rsidDel="00000000" w:rsidR="00000000" w:rsidRPr="00000000">
        <w:rPr>
          <w:b w:val="1"/>
          <w:bCs w:val="1"/>
          <w:rtl w:val="0"/>
        </w:rPr>
        <w:t xml:space="preserve">The Outreach Vulnerability:</w:t>
      </w:r>
      <w:r w:rsidDel="00000000" w:rsidR="00000000" w:rsidRPr="00000000">
        <w:rPr>
          <w:rtl w:val="0"/>
        </w:rPr>
        <w:t xml:space="preserve"> What old stories or hesitations arise when you imagine directly reaching out to someone in your warm network to offer an aligned, useful tool? How can you reframe that outreach as clean, pressure-free stewardship?</w:t>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r>
    </w:p>
    <w:p w:rsidR="00000000" w:rsidDel="00000000" w:rsidP="00000000" w:rsidRDefault="00000000" w:rsidRPr="00000000" w14:paraId="0000000D">
      <w:pPr>
        <w:pStyle w:val="Heading3"/>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Lesson 2 Reflection Loops — Creating Community &amp; Belonging</w:t>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spacing w:line="300" w:lineRule="auto"/>
        <w:rPr>
          <w:i w:val="1"/>
          <w:iCs w:val="1"/>
        </w:rPr>
      </w:pPr>
      <w:r w:rsidDel="00000000" w:rsidR="00000000" w:rsidRPr="00000000">
        <w:rPr>
          <w:i w:val="1"/>
          <w:iCs w:val="1"/>
          <w:rtl w:val="0"/>
        </w:rPr>
        <w:t xml:space="preserve">"People may join because of content. They stay because of connection, identity, progress, and belonging."</w:t>
      </w:r>
    </w:p>
    <w:p w:rsidR="00000000" w:rsidDel="00000000" w:rsidP="00000000" w:rsidRDefault="00000000" w:rsidRPr="00000000" w14:paraId="0000000F">
      <w:pPr>
        <w:numPr>
          <w:ilvl w:val="0"/>
          <w:numId w:val="2"/>
        </w:numPr>
        <w:pBdr>
          <w:top w:space="0" w:sz="0" w:val="nil"/>
          <w:left w:space="0" w:sz="0" w:val="nil"/>
          <w:bottom w:space="0" w:sz="0" w:val="nil"/>
          <w:right w:space="0" w:sz="0" w:val="nil"/>
          <w:between w:space="0" w:sz="0" w:val="nil"/>
        </w:pBdr>
        <w:shd w:fill="auto" w:val="clear"/>
        <w:spacing w:line="300" w:lineRule="auto"/>
        <w:ind w:left="600" w:hanging="360"/>
      </w:pPr>
      <w:r w:rsidDel="00000000" w:rsidR="00000000" w:rsidRPr="00000000">
        <w:rPr>
          <w:b w:val="1"/>
          <w:bCs w:val="1"/>
          <w:rtl w:val="0"/>
        </w:rPr>
        <w:t xml:space="preserve">The Core Belonging Blueprint:</w:t>
      </w:r>
      <w:r w:rsidDel="00000000" w:rsidR="00000000" w:rsidRPr="00000000">
        <w:rPr>
          <w:rtl w:val="0"/>
        </w:rPr>
        <w:t xml:space="preserve"> Beyond consuming your training material, what kind of mutual belonging do the families, educators, or learners in your circle actually crave? What hidden loneliness are they carrying that your space can soften?</w:t>
      </w:r>
    </w:p>
    <w:p w:rsidR="00000000" w:rsidDel="00000000" w:rsidP="00000000" w:rsidRDefault="00000000" w:rsidRPr="00000000" w14:paraId="00000010">
      <w:pPr>
        <w:numPr>
          <w:ilvl w:val="0"/>
          <w:numId w:val="2"/>
        </w:numPr>
        <w:pBdr>
          <w:top w:space="0" w:sz="0" w:val="nil"/>
          <w:left w:space="0" w:sz="0" w:val="nil"/>
          <w:bottom w:space="0" w:sz="0" w:val="nil"/>
          <w:right w:space="0" w:sz="0" w:val="nil"/>
          <w:between w:space="0" w:sz="0" w:val="nil"/>
        </w:pBdr>
        <w:shd w:fill="auto" w:val="clear"/>
        <w:spacing w:line="300" w:lineRule="auto"/>
        <w:ind w:left="600" w:hanging="360"/>
      </w:pPr>
      <w:r w:rsidDel="00000000" w:rsidR="00000000" w:rsidRPr="00000000">
        <w:rPr>
          <w:b w:val="1"/>
          <w:bCs w:val="1"/>
          <w:rtl w:val="0"/>
        </w:rPr>
        <w:t xml:space="preserve">Modeling the Culture:</w:t>
      </w:r>
      <w:r w:rsidDel="00000000" w:rsidR="00000000" w:rsidRPr="00000000">
        <w:rPr>
          <w:rtl w:val="0"/>
        </w:rPr>
        <w:t xml:space="preserve"> Look at the core values you have outlined for your community (e.g., curiosity before judgment, practice over perfection). How have you personally modeled these principles to yourself this week during a moment of error or uncertainty?</w:t>
      </w:r>
    </w:p>
    <w:p w:rsidR="00000000" w:rsidDel="00000000" w:rsidP="00000000" w:rsidRDefault="00000000" w:rsidRPr="00000000" w14:paraId="00000011">
      <w:pPr>
        <w:numPr>
          <w:ilvl w:val="0"/>
          <w:numId w:val="2"/>
        </w:numPr>
        <w:pBdr>
          <w:top w:space="0" w:sz="0" w:val="nil"/>
          <w:left w:space="0" w:sz="0" w:val="nil"/>
          <w:bottom w:space="0" w:sz="0" w:val="nil"/>
          <w:right w:space="0" w:sz="0" w:val="nil"/>
          <w:between w:space="0" w:sz="0" w:val="nil"/>
        </w:pBdr>
        <w:shd w:fill="auto" w:val="clear"/>
        <w:spacing w:line="300" w:lineRule="auto"/>
        <w:ind w:left="600" w:hanging="360"/>
      </w:pPr>
      <w:r w:rsidDel="00000000" w:rsidR="00000000" w:rsidRPr="00000000">
        <w:rPr>
          <w:b w:val="1"/>
          <w:bCs w:val="1"/>
          <w:rtl w:val="0"/>
        </w:rPr>
        <w:t xml:space="preserve">Designing Intentional Containers:</w:t>
      </w:r>
      <w:r w:rsidDel="00000000" w:rsidR="00000000" w:rsidRPr="00000000">
        <w:rPr>
          <w:rtl w:val="0"/>
        </w:rPr>
        <w:t xml:space="preserve"> Are your current engagement rhythms designed to create performative activity, or do they serve as structured opportunities for members to witness each other's progress? How can you step back so the purpose becomes the center?</w:t>
      </w:r>
    </w:p>
    <w:p w:rsidR="00000000" w:rsidDel="00000000" w:rsidP="00000000" w:rsidRDefault="00000000" w:rsidRPr="00000000" w14:paraId="00000012">
      <w:pPr>
        <w:numPr>
          <w:ilvl w:val="0"/>
          <w:numId w:val="2"/>
        </w:numPr>
        <w:pBdr>
          <w:top w:space="0" w:sz="0" w:val="nil"/>
          <w:left w:space="0" w:sz="0" w:val="nil"/>
          <w:bottom w:space="0" w:sz="0" w:val="nil"/>
          <w:right w:space="0" w:sz="0" w:val="nil"/>
          <w:between w:space="0" w:sz="0" w:val="nil"/>
        </w:pBdr>
        <w:shd w:fill="auto" w:val="clear"/>
        <w:spacing w:line="300" w:lineRule="auto"/>
        <w:ind w:left="600" w:hanging="360"/>
      </w:pPr>
      <w:r w:rsidDel="00000000" w:rsidR="00000000" w:rsidRPr="00000000">
        <w:rPr>
          <w:b w:val="1"/>
          <w:bCs w:val="1"/>
          <w:rtl w:val="0"/>
        </w:rPr>
        <w:t xml:space="preserve">Stewardship Boundaries:</w:t>
      </w:r>
      <w:r w:rsidDel="00000000" w:rsidR="00000000" w:rsidRPr="00000000">
        <w:rPr>
          <w:rtl w:val="0"/>
        </w:rPr>
        <w:t xml:space="preserve"> Where do you confuse unconditional availability with true community care? What sustainable operational rules do you need to establish right now to protect your own creative capacity while remaining deeply reliable?</w:t>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r>
    </w:p>
    <w:p w:rsidR="00000000" w:rsidDel="00000000" w:rsidP="00000000" w:rsidRDefault="00000000" w:rsidRPr="00000000" w14:paraId="00000014">
      <w:pPr>
        <w:pStyle w:val="Heading3"/>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Lesson 3 Reflection Loops — Trust-Based Marketing</w:t>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spacing w:line="300" w:lineRule="auto"/>
        <w:rPr>
          <w:i w:val="1"/>
          <w:iCs w:val="1"/>
        </w:rPr>
      </w:pPr>
      <w:r w:rsidDel="00000000" w:rsidR="00000000" w:rsidRPr="00000000">
        <w:rPr>
          <w:i w:val="1"/>
          <w:iCs w:val="1"/>
          <w:rtl w:val="0"/>
        </w:rPr>
        <w:t xml:space="preserve">"A sale is not something you do to someone. It is a decision you help them make with total clarity."</w:t>
      </w:r>
    </w:p>
    <w:p w:rsidR="00000000" w:rsidDel="00000000" w:rsidP="00000000" w:rsidRDefault="00000000" w:rsidRPr="00000000" w14:paraId="00000016">
      <w:pPr>
        <w:numPr>
          <w:ilvl w:val="0"/>
          <w:numId w:val="3"/>
        </w:numPr>
        <w:pBdr>
          <w:top w:space="0" w:sz="0" w:val="nil"/>
          <w:left w:space="0" w:sz="0" w:val="nil"/>
          <w:bottom w:space="0" w:sz="0" w:val="nil"/>
          <w:right w:space="0" w:sz="0" w:val="nil"/>
          <w:between w:space="0" w:sz="0" w:val="nil"/>
        </w:pBdr>
        <w:shd w:fill="auto" w:val="clear"/>
        <w:spacing w:line="300" w:lineRule="auto"/>
        <w:ind w:left="600" w:hanging="360"/>
      </w:pPr>
      <w:r w:rsidDel="00000000" w:rsidR="00000000" w:rsidRPr="00000000">
        <w:rPr>
          <w:b w:val="1"/>
          <w:bCs w:val="1"/>
          <w:rtl w:val="0"/>
        </w:rPr>
        <w:t xml:space="preserve">The Ethical Urgency Filter:</w:t>
      </w:r>
      <w:r w:rsidDel="00000000" w:rsidR="00000000" w:rsidRPr="00000000">
        <w:rPr>
          <w:rtl w:val="0"/>
        </w:rPr>
        <w:t xml:space="preserve"> When you read conventional marketing advice that emphasizes fear, shame, or manufactured scarcity, where do you feel that mismatch landing in your body? What is your baseline definition of selling with absolute respect?</w:t>
      </w:r>
    </w:p>
    <w:p w:rsidR="00000000" w:rsidDel="00000000" w:rsidP="00000000" w:rsidRDefault="00000000" w:rsidRPr="00000000" w14:paraId="00000017">
      <w:pPr>
        <w:numPr>
          <w:ilvl w:val="0"/>
          <w:numId w:val="3"/>
        </w:numPr>
        <w:pBdr>
          <w:top w:space="0" w:sz="0" w:val="nil"/>
          <w:left w:space="0" w:sz="0" w:val="nil"/>
          <w:bottom w:space="0" w:sz="0" w:val="nil"/>
          <w:right w:space="0" w:sz="0" w:val="nil"/>
          <w:between w:space="0" w:sz="0" w:val="nil"/>
        </w:pBdr>
        <w:shd w:fill="auto" w:val="clear"/>
        <w:spacing w:line="300" w:lineRule="auto"/>
        <w:ind w:left="600" w:hanging="360"/>
      </w:pPr>
      <w:r w:rsidDel="00000000" w:rsidR="00000000" w:rsidRPr="00000000">
        <w:rPr>
          <w:b w:val="1"/>
          <w:bCs w:val="1"/>
          <w:rtl w:val="0"/>
        </w:rPr>
        <w:t xml:space="preserve">The Storytelling Stewardship:</w:t>
      </w:r>
      <w:r w:rsidDel="00000000" w:rsidR="00000000" w:rsidRPr="00000000">
        <w:rPr>
          <w:rtl w:val="0"/>
        </w:rPr>
        <w:t xml:space="preserve"> Think of a profound transformation you have witnessed in your classroom or practice. How can you tell that story in a way that fully honors the learner’s privacy, strips away voyeuristic vulnerability, and isolates a universally useful educational lens?</w:t>
      </w:r>
    </w:p>
    <w:p w:rsidR="00000000" w:rsidDel="00000000" w:rsidP="00000000" w:rsidRDefault="00000000" w:rsidRPr="00000000" w14:paraId="00000018">
      <w:pPr>
        <w:numPr>
          <w:ilvl w:val="0"/>
          <w:numId w:val="3"/>
        </w:numPr>
        <w:pBdr>
          <w:top w:space="0" w:sz="0" w:val="nil"/>
          <w:left w:space="0" w:sz="0" w:val="nil"/>
          <w:bottom w:space="0" w:sz="0" w:val="nil"/>
          <w:right w:space="0" w:sz="0" w:val="nil"/>
          <w:between w:space="0" w:sz="0" w:val="nil"/>
        </w:pBdr>
        <w:shd w:fill="auto" w:val="clear"/>
        <w:spacing w:line="300" w:lineRule="auto"/>
        <w:ind w:left="600" w:hanging="360"/>
      </w:pPr>
      <w:r w:rsidDel="00000000" w:rsidR="00000000" w:rsidRPr="00000000">
        <w:rPr>
          <w:b w:val="1"/>
          <w:bCs w:val="1"/>
          <w:rtl w:val="0"/>
        </w:rPr>
        <w:t xml:space="preserve">The Invitation Gap:</w:t>
      </w:r>
      <w:r w:rsidDel="00000000" w:rsidR="00000000" w:rsidRPr="00000000">
        <w:rPr>
          <w:rtl w:val="0"/>
        </w:rPr>
        <w:t xml:space="preserve"> Do you hide behind your free content because you are afraid of being perceived as pushy? By withholding a clear, structured invitation to your paid support container, whose ongoing transformation are you accidentally delaying?</w:t>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r>
    </w:p>
    <w:p w:rsidR="00000000" w:rsidDel="00000000" w:rsidP="00000000" w:rsidRDefault="00000000" w:rsidRPr="00000000" w14:paraId="0000001A">
      <w:pPr>
        <w:pStyle w:val="Heading3"/>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Lesson 4 Reflection Loops — Facilitating Meaningful Learning Experiences</w:t>
      </w:r>
    </w:p>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spacing w:line="300" w:lineRule="auto"/>
        <w:rPr>
          <w:i w:val="1"/>
          <w:iCs w:val="1"/>
        </w:rPr>
      </w:pPr>
      <w:r w:rsidDel="00000000" w:rsidR="00000000" w:rsidRPr="00000000">
        <w:rPr>
          <w:i w:val="1"/>
          <w:iCs w:val="1"/>
          <w:rtl w:val="0"/>
        </w:rPr>
        <w:t xml:space="preserve">"A presentation delivers information. A facilitated experience guides real movement."</w:t>
      </w:r>
    </w:p>
    <w:p w:rsidR="00000000" w:rsidDel="00000000" w:rsidP="00000000" w:rsidRDefault="00000000" w:rsidRPr="00000000" w14:paraId="0000001C">
      <w:pPr>
        <w:numPr>
          <w:ilvl w:val="0"/>
          <w:numId w:val="4"/>
        </w:numPr>
        <w:pBdr>
          <w:top w:space="0" w:sz="0" w:val="nil"/>
          <w:left w:space="0" w:sz="0" w:val="nil"/>
          <w:bottom w:space="0" w:sz="0" w:val="nil"/>
          <w:right w:space="0" w:sz="0" w:val="nil"/>
          <w:between w:space="0" w:sz="0" w:val="nil"/>
        </w:pBdr>
        <w:shd w:fill="auto" w:val="clear"/>
        <w:spacing w:line="300" w:lineRule="auto"/>
        <w:ind w:left="600" w:hanging="360"/>
      </w:pPr>
      <w:r w:rsidDel="00000000" w:rsidR="00000000" w:rsidRPr="00000000">
        <w:rPr>
          <w:b w:val="1"/>
          <w:bCs w:val="1"/>
          <w:rtl w:val="0"/>
        </w:rPr>
        <w:t xml:space="preserve">The Presentation Shift:</w:t>
      </w:r>
      <w:r w:rsidDel="00000000" w:rsidR="00000000" w:rsidRPr="00000000">
        <w:rPr>
          <w:rtl w:val="0"/>
        </w:rPr>
        <w:t xml:space="preserve"> Where in your past teaching or live workshop delivery have you hidden behind long slide decks or academic information dumps? What fear were you attempting to soothe by over-indexing on volume instead of managing the live learning arc?</w:t>
      </w:r>
    </w:p>
    <w:p w:rsidR="00000000" w:rsidDel="00000000" w:rsidP="00000000" w:rsidRDefault="00000000" w:rsidRPr="00000000" w14:paraId="0000001D">
      <w:pPr>
        <w:numPr>
          <w:ilvl w:val="0"/>
          <w:numId w:val="4"/>
        </w:numPr>
        <w:pBdr>
          <w:top w:space="0" w:sz="0" w:val="nil"/>
          <w:left w:space="0" w:sz="0" w:val="nil"/>
          <w:bottom w:space="0" w:sz="0" w:val="nil"/>
          <w:right w:space="0" w:sz="0" w:val="nil"/>
          <w:between w:space="0" w:sz="0" w:val="nil"/>
        </w:pBdr>
        <w:shd w:fill="auto" w:val="clear"/>
        <w:spacing w:line="300" w:lineRule="auto"/>
        <w:ind w:left="600" w:hanging="360"/>
      </w:pPr>
      <w:r w:rsidDel="00000000" w:rsidR="00000000" w:rsidRPr="00000000">
        <w:rPr>
          <w:b w:val="1"/>
          <w:bCs w:val="1"/>
          <w:rtl w:val="0"/>
        </w:rPr>
        <w:t xml:space="preserve">Reading and Attuning to Room Energy:</w:t>
      </w:r>
      <w:r w:rsidDel="00000000" w:rsidR="00000000" w:rsidRPr="00000000">
        <w:rPr>
          <w:rtl w:val="0"/>
        </w:rPr>
        <w:t xml:space="preserve"> When an online group space becomes completely quiet or cameras click off, what does your nervous system automatically assume about your capability? How can you redirect that moment from self-monitoring toward active group co-regulation?</w:t>
      </w:r>
    </w:p>
    <w:p w:rsidR="00000000" w:rsidDel="00000000" w:rsidP="00000000" w:rsidRDefault="00000000" w:rsidRPr="00000000" w14:paraId="0000001E">
      <w:pPr>
        <w:numPr>
          <w:ilvl w:val="0"/>
          <w:numId w:val="4"/>
        </w:numPr>
        <w:pBdr>
          <w:top w:space="0" w:sz="0" w:val="nil"/>
          <w:left w:space="0" w:sz="0" w:val="nil"/>
          <w:bottom w:space="0" w:sz="0" w:val="nil"/>
          <w:right w:space="0" w:sz="0" w:val="nil"/>
          <w:between w:space="0" w:sz="0" w:val="nil"/>
        </w:pBdr>
        <w:shd w:fill="auto" w:val="clear"/>
        <w:spacing w:line="300" w:lineRule="auto"/>
        <w:ind w:left="600" w:hanging="360"/>
      </w:pPr>
      <w:r w:rsidDel="00000000" w:rsidR="00000000" w:rsidRPr="00000000">
        <w:rPr>
          <w:b w:val="1"/>
          <w:bCs w:val="1"/>
          <w:rtl w:val="0"/>
        </w:rPr>
        <w:t xml:space="preserve">Interaction vs. Safety:</w:t>
      </w:r>
      <w:r w:rsidDel="00000000" w:rsidR="00000000" w:rsidRPr="00000000">
        <w:rPr>
          <w:rtl w:val="0"/>
        </w:rPr>
        <w:t xml:space="preserve"> How do you balance the human need for active interaction with the absolute right to psychological safety? How can you intentionally offer varied layers of vulnerability so every learner stays fully anchored and respected?</w:t>
      </w:r>
    </w:p>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spacing w:line="300" w:lineRule="auto"/>
        <w:rPr/>
      </w:pPr>
      <w:r w:rsidDel="00000000" w:rsidR="00000000" w:rsidRPr="00000000">
        <w:pict>
          <v:rect style="width:0.0pt;height:1.5pt" o:hr="t" o:hrstd="t" o:hralign="center" fillcolor="#A0A0A0" stroked="f"/>
        </w:pict>
      </w:r>
      <w:r w:rsidDel="00000000" w:rsidR="00000000" w:rsidRPr="00000000">
        <w:rPr>
          <w:b w:val="1"/>
          <w:bCs w:val="1"/>
          <w:rtl w:val="0"/>
        </w:rPr>
        <w:t xml:space="preserve">Transformation Check:</w:t>
      </w:r>
      <w:r w:rsidDel="00000000" w:rsidR="00000000" w:rsidRPr="00000000">
        <w:rPr>
          <w:rtl w:val="0"/>
        </w:rPr>
        <w:t xml:space="preserve"> Review your written responses. Are your reflections moving you from abstract conceptualizing toward a grounded, authentic identity as a conscious Community Builder? If so, carry this integration forward into your launch preparation tools.</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Poppi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2">
    <w:lvl w:ilvl="0">
      <w:start w:val="1"/>
      <w:numFmt w:val="decimal"/>
      <w:lvlText w:val="%1."/>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3">
    <w:lvl w:ilvl="0">
      <w:start w:val="1"/>
      <w:numFmt w:val="decimal"/>
      <w:lvlText w:val="%1."/>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4">
    <w:lvl w:ilvl="0">
      <w:start w:val="1"/>
      <w:numFmt w:val="decimal"/>
      <w:lvlText w:val="%1."/>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